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7E7" w:rsidRDefault="003D57E7" w:rsidP="003D57E7">
      <w:pPr>
        <w:spacing w:line="480" w:lineRule="auto"/>
      </w:pPr>
    </w:p>
    <w:p w:rsidR="003D57E7" w:rsidRDefault="003D57E7" w:rsidP="003D57E7">
      <w:pPr>
        <w:spacing w:line="480" w:lineRule="auto"/>
        <w:ind w:firstLine="720"/>
      </w:pPr>
    </w:p>
    <w:p w:rsidR="003D57E7" w:rsidRDefault="003D57E7" w:rsidP="003D57E7">
      <w:pPr>
        <w:spacing w:line="480" w:lineRule="auto"/>
        <w:ind w:firstLine="720"/>
      </w:pPr>
    </w:p>
    <w:p w:rsidR="003D57E7" w:rsidRDefault="003D57E7" w:rsidP="003D57E7">
      <w:pPr>
        <w:spacing w:line="480" w:lineRule="auto"/>
        <w:ind w:firstLine="720"/>
      </w:pPr>
    </w:p>
    <w:p w:rsidR="003D57E7" w:rsidRDefault="003D57E7" w:rsidP="003D57E7">
      <w:pPr>
        <w:spacing w:line="480" w:lineRule="auto"/>
        <w:ind w:firstLine="720"/>
      </w:pPr>
    </w:p>
    <w:p w:rsidR="003D57E7" w:rsidRDefault="003D57E7" w:rsidP="003D57E7">
      <w:pPr>
        <w:spacing w:line="480" w:lineRule="auto"/>
        <w:ind w:firstLine="720"/>
      </w:pPr>
    </w:p>
    <w:p w:rsidR="003D57E7" w:rsidRDefault="00A173EF" w:rsidP="003D57E7">
      <w:pPr>
        <w:spacing w:line="480" w:lineRule="auto"/>
        <w:jc w:val="center"/>
      </w:pPr>
      <w:bookmarkStart w:id="0" w:name="_GoBack"/>
      <w:r>
        <w:t>The Hero According to Campbell</w:t>
      </w:r>
    </w:p>
    <w:bookmarkEnd w:id="0"/>
    <w:p w:rsidR="003D57E7" w:rsidRDefault="00A173EF" w:rsidP="003D57E7">
      <w:pPr>
        <w:spacing w:line="480" w:lineRule="auto"/>
        <w:jc w:val="center"/>
      </w:pPr>
      <w:r>
        <w:t>Student’s Name</w:t>
      </w:r>
    </w:p>
    <w:p w:rsidR="003D57E7" w:rsidRDefault="00A173EF" w:rsidP="003D57E7">
      <w:pPr>
        <w:spacing w:line="480" w:lineRule="auto"/>
        <w:jc w:val="center"/>
      </w:pPr>
      <w:r>
        <w:t>Institutional Affiliation</w:t>
      </w:r>
      <w:r>
        <w:br w:type="page"/>
      </w:r>
    </w:p>
    <w:p w:rsidR="003D57E7" w:rsidRDefault="00A173EF" w:rsidP="003D57E7">
      <w:pPr>
        <w:spacing w:line="480" w:lineRule="auto"/>
        <w:jc w:val="center"/>
      </w:pPr>
      <w:r>
        <w:lastRenderedPageBreak/>
        <w:t xml:space="preserve">The Hero According to Campbell </w:t>
      </w:r>
    </w:p>
    <w:p w:rsidR="00125278" w:rsidRDefault="00A173EF" w:rsidP="003D57E7">
      <w:pPr>
        <w:spacing w:line="480" w:lineRule="auto"/>
        <w:ind w:firstLine="720"/>
      </w:pPr>
      <w:r>
        <w:t>The motif of the Hero, according to Campbell, portrays two main ideas: the cosmogonic and the monomyth</w:t>
      </w:r>
      <w:r>
        <w:t xml:space="preserve"> (the Hero's journey) cycle. According to Campbell, the monomyth can be categorized into three: return, initiation, and separation. Campbell believes that myths should not be viewed as scientific thoughts. When describing the Hero's journey, Campbell uses </w:t>
      </w:r>
      <w:r>
        <w:t xml:space="preserve">well connected mythological themes. Therefore, there are similarities and differences between the features of different myths in the Hero's journey.  </w:t>
      </w:r>
    </w:p>
    <w:p w:rsidR="00517B26" w:rsidRDefault="00A173EF" w:rsidP="003D57E7">
      <w:pPr>
        <w:spacing w:line="480" w:lineRule="auto"/>
        <w:ind w:firstLine="720"/>
      </w:pPr>
      <w:r>
        <w:t xml:space="preserve">“I Am a Legend” </w:t>
      </w:r>
      <w:r w:rsidR="00896963">
        <w:t xml:space="preserve">is a tale of survival of monsters published in 1954. On the flip side, the Omega Man appears to be more lasting and with great fame and impact compared to "I Am a Legend." In its initial release, it was commercially successful. Although it shares the title with Matheson's book, "I Am a Legend" has minimal similarities with "The Omega Man." It can be described as a direct remake of "The Omega Man," hence the throwdown between the two is based on adaptation and remake. </w:t>
      </w:r>
    </w:p>
    <w:p w:rsidR="009511EB" w:rsidRDefault="00A173EF" w:rsidP="003D57E7">
      <w:pPr>
        <w:spacing w:line="480" w:lineRule="auto"/>
        <w:ind w:firstLine="720"/>
      </w:pPr>
      <w:r>
        <w:t>“I Am a Legend”</w:t>
      </w:r>
      <w:r w:rsidR="00485224">
        <w:t xml:space="preserve"> is considered the best film compared to The "Omega Man</w:t>
      </w:r>
      <w:r w:rsidR="009F4D3C">
        <w:t xml:space="preserve">." The story is exciting and scary as it talks about the physiological and physical struggle of a man trying to survive as he desperately clings to a hopeless cause. Although it is seen as a subtle rollercoaster, it lacks meaning and depth. The CGI effect in the film is also poor. The set design is another phenomenon in the film. It is strange to applaud zealously, although it has created a detailed, realistic, and believable backdrop. It completely blows the environment in "The Omega Man" and can be considered a source of evolution in Hollywood. </w:t>
      </w:r>
      <w:r w:rsidR="001E0FDA">
        <w:t>On the other hand, the Omega Man is full of life; it is big and also brass, unlike "I Am a Legend," which is fast, and it engrosses until it falls flat.</w:t>
      </w:r>
    </w:p>
    <w:p w:rsidR="00422053" w:rsidRDefault="00A173EF" w:rsidP="003D57E7">
      <w:pPr>
        <w:spacing w:line="480" w:lineRule="auto"/>
        <w:ind w:firstLine="720"/>
      </w:pPr>
      <w:r>
        <w:t>"I Am a Legend" has been appreciated and adopted into a film with a feature-length, and also, I am Omega, which is direc</w:t>
      </w:r>
      <w:r>
        <w:t>t to video. Both portray the character of Neville as one of the best-qualified scientists. The adaptations adopted depict Neville as a person looking for a remedy. Adaptations appear different in the Novel since the events given are set three years away fr</w:t>
      </w:r>
      <w:r>
        <w:t>om the disaster. There are other adaptations scheduled for a time shortly, that is, after the film's release. There was an adaptation of the novel that was released in the year 2007 and was given the title I am a Legend. Therefore, the two are similar in m</w:t>
      </w:r>
      <w:r>
        <w:t>any ways, with only a variation in the improvement done.</w:t>
      </w:r>
    </w:p>
    <w:p w:rsidR="003D57E7" w:rsidRDefault="00A173EF" w:rsidP="003D57E7">
      <w:pPr>
        <w:spacing w:line="480" w:lineRule="auto"/>
        <w:ind w:firstLine="720"/>
      </w:pPr>
      <w:r>
        <w:t>I am a Legend, the adaption produced in the year 2007 stirred Smith as Neville and was directed by Lawrence Francis. It is important to note that there is a significant deviation where the concept of</w:t>
      </w:r>
      <w:r>
        <w:t xml:space="preserve"> an infection resulting from a virus introduced with the intention of curing is portrayed. The elements retained in both versions include attraction to blood and the sensitivity of UV light. Creatures infected include dogs and nocturnal animals. The ending</w:t>
      </w:r>
      <w:r>
        <w:t xml:space="preserve"> is significantly altered to portray Neville as a person who is ready to sacrifice his life in order to save humanity. Therefore, there are notable differences and similarities in the Omega Man film, and I am a Legend, with the similarities being the most </w:t>
      </w:r>
      <w:r>
        <w:t>identified.</w:t>
      </w:r>
    </w:p>
    <w:p w:rsidR="003D57E7" w:rsidRDefault="00A173EF" w:rsidP="003D57E7">
      <w:pPr>
        <w:spacing w:line="480" w:lineRule="auto"/>
        <w:jc w:val="center"/>
      </w:pPr>
      <w:r>
        <w:br w:type="page"/>
      </w:r>
    </w:p>
    <w:p w:rsidR="003D57E7" w:rsidRDefault="00A173EF" w:rsidP="003D57E7">
      <w:pPr>
        <w:spacing w:line="480" w:lineRule="auto"/>
        <w:jc w:val="center"/>
      </w:pPr>
      <w:r>
        <w:t>References</w:t>
      </w:r>
    </w:p>
    <w:p w:rsidR="00896963" w:rsidRPr="003D57E7" w:rsidRDefault="00A173EF" w:rsidP="003D57E7">
      <w:pPr>
        <w:spacing w:line="480" w:lineRule="auto"/>
        <w:ind w:left="720" w:hanging="720"/>
      </w:pPr>
      <w:r w:rsidRPr="003D57E7">
        <w:rPr>
          <w:rFonts w:cs="Arial"/>
          <w:szCs w:val="20"/>
          <w:shd w:val="clear" w:color="auto" w:fill="FFFFFF"/>
        </w:rPr>
        <w:t>Roberts, J. J. (2016). Transforming the Hero of I Am Legend. </w:t>
      </w:r>
      <w:r w:rsidRPr="003D57E7">
        <w:rPr>
          <w:rFonts w:cs="Arial"/>
          <w:i/>
          <w:iCs/>
          <w:szCs w:val="20"/>
          <w:shd w:val="clear" w:color="auto" w:fill="FFFFFF"/>
        </w:rPr>
        <w:t>Journal of Popular Film and Television</w:t>
      </w:r>
      <w:r w:rsidRPr="003D57E7">
        <w:rPr>
          <w:rFonts w:cs="Arial"/>
          <w:szCs w:val="20"/>
          <w:shd w:val="clear" w:color="auto" w:fill="FFFFFF"/>
        </w:rPr>
        <w:t>, </w:t>
      </w:r>
      <w:r w:rsidRPr="003D57E7">
        <w:rPr>
          <w:rFonts w:cs="Arial"/>
          <w:i/>
          <w:iCs/>
          <w:szCs w:val="20"/>
          <w:shd w:val="clear" w:color="auto" w:fill="FFFFFF"/>
        </w:rPr>
        <w:t>44</w:t>
      </w:r>
      <w:r w:rsidRPr="003D57E7">
        <w:rPr>
          <w:rFonts w:cs="Arial"/>
          <w:szCs w:val="20"/>
          <w:shd w:val="clear" w:color="auto" w:fill="FFFFFF"/>
        </w:rPr>
        <w:t>(1), 42-50.</w:t>
      </w:r>
      <w:r w:rsidR="009511EB" w:rsidRPr="003D57E7">
        <w:tab/>
      </w:r>
    </w:p>
    <w:sectPr w:rsidR="00896963" w:rsidRPr="003D57E7" w:rsidSect="003D57E7">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73EF" w:rsidRDefault="00A173EF">
      <w:pPr>
        <w:spacing w:line="240" w:lineRule="auto"/>
      </w:pPr>
      <w:r>
        <w:separator/>
      </w:r>
    </w:p>
  </w:endnote>
  <w:endnote w:type="continuationSeparator" w:id="0">
    <w:p w:rsidR="00A173EF" w:rsidRDefault="00A173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73EF" w:rsidRDefault="00A173EF">
      <w:pPr>
        <w:spacing w:line="240" w:lineRule="auto"/>
      </w:pPr>
      <w:r>
        <w:separator/>
      </w:r>
    </w:p>
  </w:footnote>
  <w:footnote w:type="continuationSeparator" w:id="0">
    <w:p w:rsidR="00A173EF" w:rsidRDefault="00A173E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5187013"/>
      <w:docPartObj>
        <w:docPartGallery w:val="Page Numbers (Top of Page)"/>
        <w:docPartUnique/>
      </w:docPartObj>
    </w:sdtPr>
    <w:sdtEndPr>
      <w:rPr>
        <w:noProof/>
      </w:rPr>
    </w:sdtEndPr>
    <w:sdtContent>
      <w:p w:rsidR="003D57E7" w:rsidRDefault="00A173EF">
        <w:pPr>
          <w:pStyle w:val="Header"/>
          <w:jc w:val="right"/>
        </w:pPr>
        <w:r>
          <w:t>THE HERO ACCORDING TO CAMPBELL</w:t>
        </w:r>
        <w:r>
          <w:tab/>
        </w:r>
        <w:r>
          <w:tab/>
        </w:r>
        <w:r>
          <w:fldChar w:fldCharType="begin"/>
        </w:r>
        <w:r>
          <w:instrText xml:space="preserve"> PAGE   \* MERGEFORMAT </w:instrText>
        </w:r>
        <w:r>
          <w:fldChar w:fldCharType="separate"/>
        </w:r>
        <w:r w:rsidR="00FF0D12">
          <w:rPr>
            <w:noProof/>
          </w:rPr>
          <w:t>2</w:t>
        </w:r>
        <w:r>
          <w:rPr>
            <w:noProof/>
          </w:rPr>
          <w:fldChar w:fldCharType="end"/>
        </w:r>
      </w:p>
    </w:sdtContent>
  </w:sdt>
  <w:p w:rsidR="003D57E7" w:rsidRDefault="003D57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859714"/>
      <w:docPartObj>
        <w:docPartGallery w:val="Page Numbers (Top of Page)"/>
        <w:docPartUnique/>
      </w:docPartObj>
    </w:sdtPr>
    <w:sdtEndPr>
      <w:rPr>
        <w:noProof/>
      </w:rPr>
    </w:sdtEndPr>
    <w:sdtContent>
      <w:p w:rsidR="003D57E7" w:rsidRDefault="00A173EF" w:rsidP="003D57E7">
        <w:pPr>
          <w:pStyle w:val="Header"/>
          <w:jc w:val="right"/>
          <w:rPr>
            <w:noProof/>
          </w:rPr>
        </w:pPr>
        <w:r>
          <w:t>Running head: THE HERO ACCORDING TO CAMPBELL</w:t>
        </w:r>
        <w:r>
          <w:tab/>
        </w:r>
        <w:r>
          <w:fldChar w:fldCharType="begin"/>
        </w:r>
        <w:r>
          <w:instrText xml:space="preserve"> PAGE   \* MERGEFORMAT </w:instrText>
        </w:r>
        <w:r>
          <w:fldChar w:fldCharType="separate"/>
        </w:r>
        <w:r>
          <w:rPr>
            <w:noProof/>
          </w:rPr>
          <w:t>1</w:t>
        </w:r>
        <w:r>
          <w:rPr>
            <w:noProof/>
          </w:rPr>
          <w:fldChar w:fldCharType="end"/>
        </w:r>
      </w:p>
    </w:sdtContent>
  </w:sdt>
  <w:p w:rsidR="003D57E7" w:rsidRDefault="003D57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CE7"/>
    <w:rsid w:val="00125278"/>
    <w:rsid w:val="001E0FDA"/>
    <w:rsid w:val="003D57E7"/>
    <w:rsid w:val="00421B51"/>
    <w:rsid w:val="00422053"/>
    <w:rsid w:val="00485224"/>
    <w:rsid w:val="00517B26"/>
    <w:rsid w:val="00896963"/>
    <w:rsid w:val="009511EB"/>
    <w:rsid w:val="00967CE7"/>
    <w:rsid w:val="009F4D3C"/>
    <w:rsid w:val="00A173EF"/>
    <w:rsid w:val="00FF0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7E7"/>
    <w:pPr>
      <w:tabs>
        <w:tab w:val="center" w:pos="4680"/>
        <w:tab w:val="right" w:pos="9360"/>
      </w:tabs>
      <w:spacing w:line="240" w:lineRule="auto"/>
    </w:pPr>
  </w:style>
  <w:style w:type="character" w:customStyle="1" w:styleId="HeaderChar">
    <w:name w:val="Header Char"/>
    <w:basedOn w:val="DefaultParagraphFont"/>
    <w:link w:val="Header"/>
    <w:uiPriority w:val="99"/>
    <w:rsid w:val="003D57E7"/>
  </w:style>
  <w:style w:type="paragraph" w:styleId="Footer">
    <w:name w:val="footer"/>
    <w:basedOn w:val="Normal"/>
    <w:link w:val="FooterChar"/>
    <w:uiPriority w:val="99"/>
    <w:unhideWhenUsed/>
    <w:rsid w:val="003D57E7"/>
    <w:pPr>
      <w:tabs>
        <w:tab w:val="center" w:pos="4680"/>
        <w:tab w:val="right" w:pos="9360"/>
      </w:tabs>
      <w:spacing w:line="240" w:lineRule="auto"/>
    </w:pPr>
  </w:style>
  <w:style w:type="character" w:customStyle="1" w:styleId="FooterChar">
    <w:name w:val="Footer Char"/>
    <w:basedOn w:val="DefaultParagraphFont"/>
    <w:link w:val="Footer"/>
    <w:uiPriority w:val="99"/>
    <w:rsid w:val="003D57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7E7"/>
    <w:pPr>
      <w:tabs>
        <w:tab w:val="center" w:pos="4680"/>
        <w:tab w:val="right" w:pos="9360"/>
      </w:tabs>
      <w:spacing w:line="240" w:lineRule="auto"/>
    </w:pPr>
  </w:style>
  <w:style w:type="character" w:customStyle="1" w:styleId="HeaderChar">
    <w:name w:val="Header Char"/>
    <w:basedOn w:val="DefaultParagraphFont"/>
    <w:link w:val="Header"/>
    <w:uiPriority w:val="99"/>
    <w:rsid w:val="003D57E7"/>
  </w:style>
  <w:style w:type="paragraph" w:styleId="Footer">
    <w:name w:val="footer"/>
    <w:basedOn w:val="Normal"/>
    <w:link w:val="FooterChar"/>
    <w:uiPriority w:val="99"/>
    <w:unhideWhenUsed/>
    <w:rsid w:val="003D57E7"/>
    <w:pPr>
      <w:tabs>
        <w:tab w:val="center" w:pos="4680"/>
        <w:tab w:val="right" w:pos="9360"/>
      </w:tabs>
      <w:spacing w:line="240" w:lineRule="auto"/>
    </w:pPr>
  </w:style>
  <w:style w:type="character" w:customStyle="1" w:styleId="FooterChar">
    <w:name w:val="Footer Char"/>
    <w:basedOn w:val="DefaultParagraphFont"/>
    <w:link w:val="Footer"/>
    <w:uiPriority w:val="99"/>
    <w:rsid w:val="003D57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2020-09-10T22:41:00Z</dcterms:created>
  <dcterms:modified xsi:type="dcterms:W3CDTF">2020-09-10T22:41:00Z</dcterms:modified>
</cp:coreProperties>
</file>